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375D" w:rsidRPr="008C19C2" w:rsidRDefault="00F9375D" w:rsidP="00601FC5">
      <w:pPr>
        <w:pStyle w:val="NormalWeb"/>
        <w:rPr>
          <w:b/>
          <w:bCs/>
        </w:rPr>
      </w:pPr>
      <w:r w:rsidRPr="008C19C2">
        <w:rPr>
          <w:b/>
          <w:bCs/>
        </w:rPr>
        <w:t>A</w:t>
      </w:r>
      <w:bookmarkStart w:id="0" w:name="_GoBack"/>
      <w:bookmarkEnd w:id="0"/>
      <w:r w:rsidRPr="008C19C2">
        <w:rPr>
          <w:b/>
          <w:bCs/>
        </w:rPr>
        <w:t>UDIO-CONFERENCE DU 02 Novembre 2020</w:t>
      </w:r>
    </w:p>
    <w:p w:rsidR="00791FC5" w:rsidRDefault="00791FC5" w:rsidP="00601FC5">
      <w:pPr>
        <w:pStyle w:val="NormalWeb"/>
      </w:pPr>
      <w:r>
        <w:t>La  Directrice DDFIP 04 a réuni les OS en audioconférence lundi 02 novembre 2020 pour faire le point sur la situation sanitaire.</w:t>
      </w:r>
      <w:r>
        <w:br/>
        <w:t xml:space="preserve">Elle a d’abord indiqué, que contrairement au précédent confinement, cette fois il n’y a </w:t>
      </w:r>
      <w:r>
        <w:rPr>
          <w:rStyle w:val="lev"/>
        </w:rPr>
        <w:t xml:space="preserve">pas de plan de continuité d’activité (PCA) </w:t>
      </w:r>
      <w:r>
        <w:t>car toutes les missions continuent, avec aménagement des accueils</w:t>
      </w:r>
      <w:r w:rsidR="007173AA">
        <w:t xml:space="preserve"> et demande de discern</w:t>
      </w:r>
      <w:r w:rsidR="00601FC5">
        <w:t>ement sur le recouvrement forcé</w:t>
      </w:r>
      <w:r>
        <w:t>.</w:t>
      </w:r>
    </w:p>
    <w:p w:rsidR="00791FC5" w:rsidRDefault="00791FC5" w:rsidP="003B7CE8">
      <w:pPr>
        <w:pStyle w:val="NormalWeb"/>
      </w:pPr>
      <w:r>
        <w:rPr>
          <w:rStyle w:val="lev"/>
        </w:rPr>
        <w:t xml:space="preserve">Le télétravail </w:t>
      </w:r>
      <w:r w:rsidR="003B7CE8">
        <w:t xml:space="preserve">- </w:t>
      </w:r>
      <w:r>
        <w:t xml:space="preserve"> Le déploiement des ordinateurs </w:t>
      </w:r>
      <w:r w:rsidR="00040951">
        <w:t>et le recens</w:t>
      </w:r>
      <w:r w:rsidR="003B7CE8">
        <w:t xml:space="preserve">ement des personnes désireuses ou concernées par le télétravail </w:t>
      </w:r>
      <w:r w:rsidR="00040951">
        <w:t xml:space="preserve">sont en cours. </w:t>
      </w:r>
      <w:r w:rsidR="003B7CE8">
        <w:t>Vous pouvez en faire la demande directement auprès de la RH ou passez par le docteur LAPORTE ( pathologie ou pas ).</w:t>
      </w:r>
    </w:p>
    <w:p w:rsidR="003B7CE8" w:rsidRPr="00040951" w:rsidRDefault="003B7CE8" w:rsidP="003B7CE8">
      <w:pPr>
        <w:pStyle w:val="NormalWeb"/>
        <w:rPr>
          <w:b/>
          <w:bCs/>
          <w:color w:val="00B0F0"/>
        </w:rPr>
      </w:pPr>
      <w:r w:rsidRPr="00040951">
        <w:rPr>
          <w:b/>
          <w:bCs/>
          <w:color w:val="00B0F0"/>
        </w:rPr>
        <w:t>La CFTC, comme la directrice demande de la vigilance auprès de</w:t>
      </w:r>
      <w:r w:rsidR="007173AA" w:rsidRPr="00040951">
        <w:rPr>
          <w:b/>
          <w:bCs/>
          <w:color w:val="00B0F0"/>
        </w:rPr>
        <w:t>s personnes en isolement social</w:t>
      </w:r>
      <w:r w:rsidRPr="00040951">
        <w:rPr>
          <w:b/>
          <w:bCs/>
          <w:color w:val="00B0F0"/>
        </w:rPr>
        <w:t>, présentant des risques psycho-sociaux. Une attention particulière est demandée à tous.</w:t>
      </w:r>
    </w:p>
    <w:p w:rsidR="00791FC5" w:rsidRDefault="00601FC5" w:rsidP="00601FC5">
      <w:pPr>
        <w:pStyle w:val="NormalWeb"/>
      </w:pPr>
      <w:r w:rsidRPr="00601FC5">
        <w:rPr>
          <w:b/>
          <w:bCs/>
        </w:rPr>
        <w:t>L’accueil du public -</w:t>
      </w:r>
      <w:r>
        <w:t xml:space="preserve"> </w:t>
      </w:r>
      <w:r w:rsidR="003B7CE8">
        <w:t xml:space="preserve">Il </w:t>
      </w:r>
      <w:r w:rsidR="00791FC5">
        <w:t xml:space="preserve"> n’y aura plus que des</w:t>
      </w:r>
      <w:r w:rsidR="00791FC5">
        <w:rPr>
          <w:rStyle w:val="lev"/>
        </w:rPr>
        <w:t xml:space="preserve"> accueils sur rendez-vous</w:t>
      </w:r>
      <w:r>
        <w:rPr>
          <w:rStyle w:val="lev"/>
        </w:rPr>
        <w:t xml:space="preserve">. </w:t>
      </w:r>
      <w:r>
        <w:rPr>
          <w:rStyle w:val="lev"/>
          <w:b w:val="0"/>
          <w:bCs w:val="0"/>
        </w:rPr>
        <w:t>Cette mesure tient</w:t>
      </w:r>
      <w:r w:rsidR="007173AA">
        <w:t xml:space="preserve"> </w:t>
      </w:r>
      <w:r>
        <w:t xml:space="preserve">compte </w:t>
      </w:r>
      <w:r w:rsidR="00791FC5">
        <w:t xml:space="preserve">du </w:t>
      </w:r>
      <w:r w:rsidR="003B7CE8">
        <w:t xml:space="preserve">contexte sanitaire </w:t>
      </w:r>
      <w:r>
        <w:t>mais aussi de la sécurité augmentée. Le département est passé en</w:t>
      </w:r>
      <w:r w:rsidR="007173AA">
        <w:t xml:space="preserve"> « Alerte attentats »</w:t>
      </w:r>
      <w:r w:rsidR="00791FC5">
        <w:t xml:space="preserve">. </w:t>
      </w:r>
    </w:p>
    <w:p w:rsidR="00791FC5" w:rsidRDefault="007173AA" w:rsidP="007173AA">
      <w:pPr>
        <w:pStyle w:val="NormalWeb"/>
      </w:pPr>
      <w:r w:rsidRPr="007173AA">
        <w:rPr>
          <w:b/>
          <w:bCs/>
        </w:rPr>
        <w:t>L</w:t>
      </w:r>
      <w:r w:rsidR="00791FC5" w:rsidRPr="007173AA">
        <w:rPr>
          <w:rStyle w:val="lev"/>
        </w:rPr>
        <w:t xml:space="preserve">a </w:t>
      </w:r>
      <w:r w:rsidR="00791FC5">
        <w:rPr>
          <w:rStyle w:val="lev"/>
        </w:rPr>
        <w:t>restauration collective</w:t>
      </w:r>
      <w:r w:rsidR="00791FC5">
        <w:t xml:space="preserve"> </w:t>
      </w:r>
      <w:r w:rsidR="00040951">
        <w:t xml:space="preserve">(sur Digne </w:t>
      </w:r>
      <w:r w:rsidR="004358AB">
        <w:t xml:space="preserve">et </w:t>
      </w:r>
      <w:r>
        <w:t>Manosque)– Tous les agents ont reçu un mail de la délégation sociale</w:t>
      </w:r>
      <w:r w:rsidR="00791FC5">
        <w:t>.</w:t>
      </w:r>
    </w:p>
    <w:p w:rsidR="004812E3" w:rsidRDefault="008C19C2" w:rsidP="004812E3">
      <w:pPr>
        <w:pStyle w:val="NormalWeb"/>
      </w:pPr>
      <w:r w:rsidRPr="008C19C2">
        <w:rPr>
          <w:b/>
          <w:bCs/>
        </w:rPr>
        <w:t>Les masques DIM</w:t>
      </w:r>
      <w:r>
        <w:t xml:space="preserve"> – Lavés, repassés, ces masques ne présentent aucun danger d’après une analyse française.</w:t>
      </w:r>
      <w:r w:rsidR="004812E3">
        <w:t xml:space="preserve"> </w:t>
      </w:r>
      <w:r>
        <w:t>Toutefois une expertise européenne continue et un nouveau marché pour l’achat de masques est en cours.</w:t>
      </w:r>
    </w:p>
    <w:p w:rsidR="00791FC5" w:rsidRDefault="00601FC5" w:rsidP="00601FC5">
      <w:pPr>
        <w:pStyle w:val="NormalWeb"/>
      </w:pPr>
      <w:r>
        <w:rPr>
          <w:rStyle w:val="lev"/>
          <w:b w:val="0"/>
          <w:bCs w:val="0"/>
        </w:rPr>
        <w:t xml:space="preserve">Le </w:t>
      </w:r>
      <w:r w:rsidR="00791FC5">
        <w:t xml:space="preserve">développement de la maladie </w:t>
      </w:r>
      <w:r>
        <w:t>dans notre département monte en flèche ces 2 derniers mois. La directrice a annoncé 330 cas pour 100000 habitants. Je vous prie de rester attentif et de respecter les mesures instaurées par le gouvernement</w:t>
      </w:r>
      <w:r w:rsidR="00791FC5">
        <w:t>.</w:t>
      </w:r>
    </w:p>
    <w:p w:rsidR="00601FC5" w:rsidRPr="00B032F0" w:rsidRDefault="00040951" w:rsidP="00B032F0">
      <w:pPr>
        <w:pStyle w:val="has-vivid-cyan-blue-color"/>
        <w:rPr>
          <w:rStyle w:val="lev"/>
          <w:color w:val="00B0F0"/>
        </w:rPr>
      </w:pPr>
      <w:r w:rsidRPr="00040951">
        <w:rPr>
          <w:rStyle w:val="lev"/>
          <w:color w:val="00B0F0"/>
        </w:rPr>
        <w:t>La</w:t>
      </w:r>
      <w:r w:rsidR="00791FC5" w:rsidRPr="00040951">
        <w:rPr>
          <w:rStyle w:val="lev"/>
          <w:color w:val="00B0F0"/>
        </w:rPr>
        <w:t xml:space="preserve"> CFTC DGFIP </w:t>
      </w:r>
      <w:r w:rsidRPr="00040951">
        <w:rPr>
          <w:rStyle w:val="lev"/>
          <w:color w:val="00B0F0"/>
        </w:rPr>
        <w:t xml:space="preserve">04 </w:t>
      </w:r>
      <w:r w:rsidR="00791FC5" w:rsidRPr="00040951">
        <w:rPr>
          <w:rStyle w:val="lev"/>
          <w:color w:val="00B0F0"/>
        </w:rPr>
        <w:t xml:space="preserve">déplore </w:t>
      </w:r>
      <w:r w:rsidRPr="00040951">
        <w:rPr>
          <w:rStyle w:val="lev"/>
          <w:color w:val="00B0F0"/>
        </w:rPr>
        <w:t xml:space="preserve">la dégradation de </w:t>
      </w:r>
      <w:r w:rsidR="00791FC5" w:rsidRPr="00040951">
        <w:rPr>
          <w:rStyle w:val="lev"/>
          <w:color w:val="00B0F0"/>
        </w:rPr>
        <w:t xml:space="preserve"> </w:t>
      </w:r>
      <w:r w:rsidRPr="00040951">
        <w:rPr>
          <w:rStyle w:val="lev"/>
          <w:color w:val="00B0F0"/>
        </w:rPr>
        <w:t>la s</w:t>
      </w:r>
      <w:r w:rsidR="00791FC5" w:rsidRPr="00040951">
        <w:rPr>
          <w:rStyle w:val="lev"/>
          <w:color w:val="00B0F0"/>
        </w:rPr>
        <w:t xml:space="preserve">ituation sanitaire </w:t>
      </w:r>
      <w:r w:rsidRPr="00040951">
        <w:rPr>
          <w:rStyle w:val="lev"/>
          <w:color w:val="00B0F0"/>
        </w:rPr>
        <w:t>et souhaiterait que</w:t>
      </w:r>
      <w:r w:rsidR="00791FC5" w:rsidRPr="00040951">
        <w:rPr>
          <w:rStyle w:val="lev"/>
          <w:color w:val="00B0F0"/>
        </w:rPr>
        <w:t xml:space="preserve"> le télétravail </w:t>
      </w:r>
      <w:r w:rsidRPr="00040951">
        <w:rPr>
          <w:rStyle w:val="lev"/>
          <w:color w:val="00B0F0"/>
        </w:rPr>
        <w:t>soit proposé à tous</w:t>
      </w:r>
      <w:r w:rsidR="00791FC5" w:rsidRPr="00040951">
        <w:rPr>
          <w:rStyle w:val="lev"/>
          <w:color w:val="00B0F0"/>
        </w:rPr>
        <w:t xml:space="preserve"> les agents en mesure d’en bénéf</w:t>
      </w:r>
      <w:r w:rsidRPr="00040951">
        <w:rPr>
          <w:rStyle w:val="lev"/>
          <w:color w:val="00B0F0"/>
        </w:rPr>
        <w:t>icier. Elle souhaite</w:t>
      </w:r>
      <w:r w:rsidR="00791FC5" w:rsidRPr="00040951">
        <w:rPr>
          <w:rStyle w:val="lev"/>
          <w:color w:val="00B0F0"/>
        </w:rPr>
        <w:t xml:space="preserve"> que le jour de carence, en particulier dans le cas de Covid, soit suspendu dans les meilleurs délais.</w:t>
      </w:r>
    </w:p>
    <w:p w:rsidR="00601FC5" w:rsidRDefault="00601FC5" w:rsidP="00601FC5">
      <w:pPr>
        <w:pStyle w:val="NormalWeb"/>
      </w:pPr>
      <w:r>
        <w:rPr>
          <w:rStyle w:val="lev"/>
        </w:rPr>
        <w:t xml:space="preserve">Petite précision : </w:t>
      </w:r>
      <w:r>
        <w:t xml:space="preserve">Pour se déplacer </w:t>
      </w:r>
      <w:r>
        <w:rPr>
          <w:rStyle w:val="lev"/>
        </w:rPr>
        <w:t>les cartes professionnelles</w:t>
      </w:r>
      <w:r>
        <w:t xml:space="preserve"> suffisent entre le domicile et le lieu de travail, si celui-ci figure dessus. Pour les agents qui ne seraient pas dans ce cas, des attestations professionnelles ont normalement été délivrés à tous.</w:t>
      </w:r>
    </w:p>
    <w:p w:rsidR="00601FC5" w:rsidRDefault="00601FC5" w:rsidP="00791FC5">
      <w:pPr>
        <w:pStyle w:val="has-vivid-cyan-blue-color"/>
      </w:pPr>
    </w:p>
    <w:p w:rsidR="009754E5" w:rsidRDefault="009754E5">
      <w:pPr>
        <w:ind w:left="900" w:right="1134"/>
        <w:jc w:val="both"/>
        <w:rPr>
          <w:rFonts w:ascii="Comic Sans MS" w:hAnsi="Comic Sans MS"/>
          <w:sz w:val="20"/>
        </w:rPr>
      </w:pPr>
      <w:r>
        <w:rPr>
          <w:rFonts w:ascii="Comic Sans MS" w:hAnsi="Comic Sans MS"/>
        </w:rPr>
        <w:br w:type="page"/>
      </w:r>
      <w:r>
        <w:rPr>
          <w:rFonts w:ascii="Comic Sans MS" w:hAnsi="Comic Sans MS"/>
        </w:rPr>
        <w:lastRenderedPageBreak/>
        <w:tab/>
      </w:r>
    </w:p>
    <w:sectPr w:rsidR="009754E5" w:rsidSect="00911815">
      <w:headerReference w:type="default" r:id="rId7"/>
      <w:footerReference w:type="default" r:id="rId8"/>
      <w:type w:val="continuous"/>
      <w:pgSz w:w="11906" w:h="16838" w:code="9"/>
      <w:pgMar w:top="305" w:right="624" w:bottom="567" w:left="567" w:header="567" w:footer="222" w:gutter="0"/>
      <w:cols w:sep="1" w:space="2"/>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5515" w:rsidRDefault="00975515">
      <w:r>
        <w:separator/>
      </w:r>
    </w:p>
  </w:endnote>
  <w:endnote w:type="continuationSeparator" w:id="0">
    <w:p w:rsidR="00975515" w:rsidRDefault="009755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Dolphin">
    <w:altName w:val="Arial Narrow"/>
    <w:charset w:val="00"/>
    <w:family w:val="swiss"/>
    <w:pitch w:val="variable"/>
  </w:font>
  <w:font w:name="Century Gothic">
    <w:panose1 w:val="020B0502020202020204"/>
    <w:charset w:val="00"/>
    <w:family w:val="swiss"/>
    <w:pitch w:val="variable"/>
    <w:sig w:usb0="00000287" w:usb1="00000000" w:usb2="00000000" w:usb3="00000000" w:csb0="0000009F" w:csb1="00000000"/>
  </w:font>
  <w:font w:name="Impact">
    <w:panose1 w:val="020B080603090205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1815" w:rsidRDefault="006F1A25">
    <w:pPr>
      <w:ind w:right="49"/>
      <w:jc w:val="center"/>
      <w:rPr>
        <w:rFonts w:ascii="Arial" w:hAnsi="Arial"/>
        <w:b/>
        <w:sz w:val="16"/>
      </w:rPr>
    </w:pPr>
    <w:r>
      <w:rPr>
        <w:i/>
        <w:noProof/>
        <w:sz w:val="40"/>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position:absolute;left:0;text-align:left;margin-left:-28.35pt;margin-top:712.8pt;width:108pt;height:95.8pt;z-index:251658752;visibility:visible;mso-wrap-edited:f;mso-position-vertical-relative:page" wrapcoords="12848 1225 12259 1260 10366 1680 6983 2065 6610 2135 6610 2346 5617 3466 4748 4586 3972 5706 3041 7387 2545 8507 1955 10187 1583 11868 1490 12988 1490 14108 1614 15229 1738 15789 1924 16349 2452 17469 2855 18029 3383 18589 4159 19149 4190 19219 5431 19780 6734 19990 7107 19990 7914 19990 8286 19990 9807 19780 11514 19184 12755 18589 13717 18029 14617 18029 16790 17644 16790 17469 17721 16349 18497 15229 19117 14108 19769 12428 20203 10747 20390 9067 20359 7947 20203 6827 20079 6266 19676 5146 19397 4586 18621 3466 18062 2906 17410 2346 16666 1925 16386 1680 14741 1260 14183 1225 12848 1225" o:allowincell="f">
          <v:imagedata r:id="rId1" o:title=""/>
          <w10:wrap anchory="page"/>
        </v:shape>
        <o:OLEObject Type="Embed" ProgID="Word.Picture.8" ShapeID="_x0000_s2052" DrawAspect="Content" ObjectID="_1665983434" r:id="rId2"/>
      </w:object>
    </w:r>
    <w:r>
      <w:rPr>
        <w:i/>
        <w:noProof/>
        <w:sz w:val="16"/>
      </w:rPr>
      <mc:AlternateContent>
        <mc:Choice Requires="wps">
          <w:drawing>
            <wp:anchor distT="0" distB="0" distL="114300" distR="114300" simplePos="0" relativeHeight="251656704" behindDoc="0" locked="0" layoutInCell="0" allowOverlap="1">
              <wp:simplePos x="0" y="0"/>
              <wp:positionH relativeFrom="column">
                <wp:posOffset>0</wp:posOffset>
              </wp:positionH>
              <wp:positionV relativeFrom="paragraph">
                <wp:posOffset>38735</wp:posOffset>
              </wp:positionV>
              <wp:extent cx="6629400" cy="0"/>
              <wp:effectExtent l="9525" t="10160" r="9525" b="1841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BAF698" id="Line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05pt" to="522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" o:allowincell="f" strokecolor="blue" strokeweight="1.5pt"/>
          </w:pict>
        </mc:Fallback>
      </mc:AlternateContent>
    </w:r>
  </w:p>
  <w:p w:rsidR="00911815" w:rsidRDefault="009754E5">
    <w:pPr>
      <w:pStyle w:val="Titre4"/>
      <w:jc w:val="center"/>
      <w:rPr>
        <w:rFonts w:ascii="Comic Sans MS" w:hAnsi="Comic Sans MS"/>
        <w:b w:val="0"/>
        <w:sz w:val="20"/>
      </w:rPr>
    </w:pPr>
    <w:r>
      <w:rPr>
        <w:rFonts w:ascii="Comic Sans MS" w:hAnsi="Comic Sans MS"/>
        <w:b w:val="0"/>
        <w:sz w:val="20"/>
      </w:rPr>
      <w:t xml:space="preserve">Secrétaire  Départementale : Carole MULLET </w:t>
    </w:r>
  </w:p>
  <w:p w:rsidR="00911815" w:rsidRDefault="00C662EB" w:rsidP="00C662EB">
    <w:pPr>
      <w:pStyle w:val="En-tte"/>
      <w:tabs>
        <w:tab w:val="clear" w:pos="4536"/>
        <w:tab w:val="clear" w:pos="9072"/>
      </w:tabs>
      <w:jc w:val="center"/>
      <w:rPr>
        <w:rFonts w:ascii="Comic Sans MS" w:hAnsi="Comic Sans MS"/>
      </w:rPr>
    </w:pPr>
    <w:r>
      <w:rPr>
        <w:rFonts w:ascii="Comic Sans MS" w:hAnsi="Comic Sans MS"/>
        <w:i/>
      </w:rPr>
      <w:t>Paierie départementale</w:t>
    </w:r>
    <w:r w:rsidR="009754E5">
      <w:rPr>
        <w:rFonts w:ascii="Comic Sans MS" w:hAnsi="Comic Sans MS"/>
        <w:i/>
      </w:rPr>
      <w:t xml:space="preserve">  : </w:t>
    </w:r>
  </w:p>
  <w:p w:rsidR="00911815" w:rsidRDefault="006F1A25">
    <w:pPr>
      <w:pStyle w:val="En-tte"/>
      <w:jc w:val="center"/>
      <w:rPr>
        <w:rFonts w:ascii="Comic Sans MS" w:hAnsi="Comic Sans MS"/>
        <w:color w:val="000080"/>
      </w:rPr>
    </w:pPr>
    <w:hyperlink r:id="rId3" w:history="1">
      <w:r w:rsidR="009754E5">
        <w:rPr>
          <w:rStyle w:val="Lienhypertexte"/>
          <w:rFonts w:ascii="Comic Sans MS" w:hAnsi="Comic Sans MS"/>
          <w:u w:val="none"/>
        </w:rPr>
        <w:t>Carole.mullet@dgfip.finances.gouv.fr</w:t>
      </w:r>
    </w:hyperlink>
  </w:p>
  <w:p w:rsidR="00911815" w:rsidRDefault="009754E5">
    <w:pPr>
      <w:pStyle w:val="En-tte"/>
      <w:jc w:val="center"/>
      <w:rPr>
        <w:rFonts w:ascii="Comic Sans MS" w:hAnsi="Comic Sans MS"/>
        <w:i/>
        <w:color w:val="000080"/>
      </w:rPr>
    </w:pPr>
    <w:r>
      <w:rPr>
        <w:rFonts w:ascii="Comic Sans MS" w:hAnsi="Comic Sans MS"/>
        <w:i/>
        <w:color w:val="000080"/>
      </w:rPr>
      <w:t>Cftc.ddfip04@dgfip.finances.gouv.fr</w:t>
    </w:r>
  </w:p>
  <w:p w:rsidR="00911815" w:rsidRDefault="00911815">
    <w:pPr>
      <w:ind w:right="49"/>
      <w:jc w:val="center"/>
      <w:rPr>
        <w:rStyle w:val="Numrodepage"/>
        <w:rFonts w:ascii="Century Gothic" w:hAnsi="Century Gothic"/>
        <w:i/>
      </w:rPr>
    </w:pPr>
  </w:p>
  <w:p w:rsidR="00911815" w:rsidRDefault="009754E5">
    <w:pPr>
      <w:ind w:right="49"/>
      <w:jc w:val="center"/>
      <w:rPr>
        <w:b/>
        <w:sz w:val="36"/>
      </w:rPr>
    </w:pPr>
    <w:r>
      <w:rPr>
        <w:rStyle w:val="Numrodepage"/>
        <w:rFonts w:ascii="Century Gothic" w:hAnsi="Century Gothic"/>
        <w:b/>
        <w:i/>
        <w:sz w:val="36"/>
      </w:rPr>
      <w:t>CFTC : LE SYNDICAT CONSTRUCTIF</w:t>
    </w:r>
  </w:p>
  <w:p w:rsidR="00911815" w:rsidRDefault="00911815">
    <w:pPr>
      <w:pStyle w:val="Pieddepage"/>
    </w:pPr>
  </w:p>
  <w:p w:rsidR="00911815" w:rsidRDefault="00911815">
    <w:pPr>
      <w:pStyle w:val="Titre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5515" w:rsidRDefault="00975515">
      <w:r>
        <w:separator/>
      </w:r>
    </w:p>
  </w:footnote>
  <w:footnote w:type="continuationSeparator" w:id="0">
    <w:p w:rsidR="00975515" w:rsidRDefault="009755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1815" w:rsidRPr="006F1A25" w:rsidRDefault="009754E5">
    <w:pPr>
      <w:pStyle w:val="Titre1"/>
      <w:tabs>
        <w:tab w:val="clear" w:pos="9639"/>
        <w:tab w:val="center" w:pos="284"/>
        <w:tab w:val="center" w:pos="567"/>
        <w:tab w:val="right" w:pos="10440"/>
      </w:tabs>
      <w:jc w:val="left"/>
      <w:rPr>
        <w:rFonts w:ascii="Verdana" w:hAnsi="Verdana"/>
        <w:sz w:val="36"/>
        <w14:shadow w14:blurRad="50800" w14:dist="38100" w14:dir="2700000" w14:sx="100000" w14:sy="100000" w14:kx="0" w14:ky="0" w14:algn="tl">
          <w14:srgbClr w14:val="000000">
            <w14:alpha w14:val="60000"/>
          </w14:srgbClr>
        </w14:shadow>
      </w:rPr>
    </w:pPr>
    <w:r w:rsidRPr="006F1A25">
      <w:rPr>
        <w:rFonts w:ascii="Verdana" w:hAnsi="Verdana"/>
        <w:sz w:val="36"/>
        <w14:shadow w14:blurRad="50800" w14:dist="38100" w14:dir="2700000" w14:sx="100000" w14:sy="100000" w14:kx="0" w14:ky="0" w14:algn="tl">
          <w14:srgbClr w14:val="000000">
            <w14:alpha w14:val="60000"/>
          </w14:srgbClr>
        </w14:shadow>
      </w:rPr>
      <w:t>SYNDICAT NATIONAL CFTC FINANCES PUBLIQUES</w:t>
    </w:r>
  </w:p>
  <w:p w:rsidR="00911815" w:rsidRDefault="00911815">
    <w:pPr>
      <w:pStyle w:val="Titre1"/>
      <w:tabs>
        <w:tab w:val="clear" w:pos="9639"/>
        <w:tab w:val="center" w:pos="284"/>
        <w:tab w:val="center" w:pos="567"/>
        <w:tab w:val="right" w:pos="10440"/>
      </w:tabs>
      <w:jc w:val="left"/>
      <w:rPr>
        <w:rFonts w:ascii="Verdana" w:hAnsi="Verdana"/>
        <w:sz w:val="22"/>
      </w:rPr>
    </w:pPr>
  </w:p>
  <w:p w:rsidR="00911815" w:rsidRDefault="009754E5">
    <w:pPr>
      <w:rPr>
        <w:rFonts w:ascii="Verdana" w:hAnsi="Verdana"/>
        <w:b/>
        <w:sz w:val="36"/>
      </w:rPr>
    </w:pPr>
    <w:r>
      <w:rPr>
        <w:rFonts w:ascii="Verdana" w:hAnsi="Verdana"/>
        <w:b/>
        <w:sz w:val="36"/>
      </w:rPr>
      <w:t>Section des Alpes de Haute Provence</w:t>
    </w:r>
  </w:p>
  <w:p w:rsidR="00911815" w:rsidRDefault="00911815">
    <w:pPr>
      <w:pStyle w:val="Titre1"/>
      <w:tabs>
        <w:tab w:val="clear" w:pos="9639"/>
        <w:tab w:val="center" w:pos="284"/>
        <w:tab w:val="center" w:pos="567"/>
        <w:tab w:val="right" w:pos="10440"/>
      </w:tabs>
      <w:jc w:val="left"/>
      <w:rPr>
        <w:rFonts w:ascii="Verdana" w:hAnsi="Verdana"/>
        <w:sz w:val="22"/>
      </w:rPr>
    </w:pPr>
  </w:p>
  <w:p w:rsidR="00911815" w:rsidRDefault="006F1A25">
    <w:pPr>
      <w:pStyle w:val="Titre3"/>
      <w:ind w:left="0"/>
      <w:rPr>
        <w:rFonts w:ascii="Verdana" w:hAnsi="Verdana"/>
        <w:b w:val="0"/>
        <w:i w:val="0"/>
        <w:sz w:val="40"/>
      </w:rPr>
    </w:pPr>
    <w:r>
      <w:rPr>
        <w:rFonts w:ascii="Verdana" w:hAnsi="Verdana"/>
        <w:b w:val="0"/>
        <w:i w:val="0"/>
        <w:noProof/>
        <w:sz w:val="40"/>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position:absolute;margin-left:425.25pt;margin-top:-41.25pt;width:80.95pt;height:70.7pt;z-index:251659776;visibility:visible;mso-wrap-edited:f" o:allowincell="f">
          <v:imagedata r:id="rId1" o:title=""/>
          <w10:wrap type="topAndBottom"/>
        </v:shape>
        <o:OLEObject Type="Embed" ProgID="Word.Picture.8" ShapeID="_x0000_s2053" DrawAspect="Content" ObjectID="_1665983433" r:id="rId2"/>
      </w:object>
    </w:r>
    <w:r w:rsidR="009754E5">
      <w:rPr>
        <w:rFonts w:ascii="Verdana" w:hAnsi="Verdana"/>
        <w:b w:val="0"/>
        <w:i w:val="0"/>
        <w:sz w:val="40"/>
      </w:rPr>
      <w:t>Agir pour ne pas Subir </w:t>
    </w:r>
  </w:p>
  <w:p w:rsidR="00911815" w:rsidRDefault="00911815">
    <w:pPr>
      <w:pStyle w:val="Titre1"/>
      <w:tabs>
        <w:tab w:val="clear" w:pos="9639"/>
        <w:tab w:val="center" w:pos="284"/>
        <w:tab w:val="center" w:pos="567"/>
        <w:tab w:val="right" w:pos="10440"/>
      </w:tabs>
      <w:jc w:val="left"/>
      <w:rPr>
        <w:i/>
        <w:sz w:val="22"/>
      </w:rPr>
    </w:pPr>
  </w:p>
  <w:p w:rsidR="00911815" w:rsidRDefault="006F1A25">
    <w:r>
      <w:rPr>
        <w:rFonts w:ascii="Arial" w:hAnsi="Arial"/>
        <w:b/>
        <w:noProof/>
        <w:color w:val="0000FF"/>
        <w:sz w:val="20"/>
        <w:u w:val="single"/>
      </w:rPr>
      <mc:AlternateContent>
        <mc:Choice Requires="wps">
          <w:drawing>
            <wp:anchor distT="0" distB="0" distL="114300" distR="114300" simplePos="0" relativeHeight="251655680" behindDoc="0" locked="0" layoutInCell="0" allowOverlap="1">
              <wp:simplePos x="0" y="0"/>
              <wp:positionH relativeFrom="column">
                <wp:posOffset>97155</wp:posOffset>
              </wp:positionH>
              <wp:positionV relativeFrom="paragraph">
                <wp:posOffset>12700</wp:posOffset>
              </wp:positionV>
              <wp:extent cx="6629400" cy="0"/>
              <wp:effectExtent l="11430" t="12700" r="17145" b="15875"/>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897AAB"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65pt,1pt" to="529.6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" o:allowincell="f" strokecolor="blue" strokeweight="1.5pt"/>
          </w:pict>
        </mc:Fallback>
      </mc:AlternateContent>
    </w:r>
    <w:r>
      <w:rPr>
        <w:rFonts w:ascii="Arial" w:hAnsi="Arial"/>
        <w:b/>
        <w:noProof/>
        <w:color w:val="0000FF"/>
        <w:sz w:val="20"/>
        <w:u w:val="single"/>
      </w:rPr>
      <mc:AlternateContent>
        <mc:Choice Requires="wps">
          <w:drawing>
            <wp:anchor distT="0" distB="0" distL="114300" distR="114300" simplePos="0" relativeHeight="251657728" behindDoc="0" locked="0" layoutInCell="0" allowOverlap="1">
              <wp:simplePos x="0" y="0"/>
              <wp:positionH relativeFrom="column">
                <wp:posOffset>5715</wp:posOffset>
              </wp:positionH>
              <wp:positionV relativeFrom="paragraph">
                <wp:posOffset>12700</wp:posOffset>
              </wp:positionV>
              <wp:extent cx="6629400" cy="0"/>
              <wp:effectExtent l="15240" t="12700" r="13335" b="1587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12AC90" id="Line 3"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pt" to="522.4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" o:allowincell="f" strokecolor="blue" strokeweight="1.5pt"/>
          </w:pict>
        </mc:Fallback>
      </mc:AlternateContent>
    </w:r>
  </w:p>
  <w:p w:rsidR="00911815" w:rsidRDefault="00911815">
    <w:pPr>
      <w:pStyle w:val="Titre1"/>
      <w:tabs>
        <w:tab w:val="clear" w:pos="9639"/>
        <w:tab w:val="center" w:pos="284"/>
        <w:tab w:val="center" w:pos="567"/>
        <w:tab w:val="right" w:pos="10440"/>
      </w:tabs>
      <w:jc w:val="left"/>
      <w:rPr>
        <w:i/>
        <w:sz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F4448A"/>
    <w:multiLevelType w:val="singleLevel"/>
    <w:tmpl w:val="3B5CBB08"/>
    <w:lvl w:ilvl="0">
      <w:numFmt w:val="bullet"/>
      <w:lvlText w:val="-"/>
      <w:lvlJc w:val="left"/>
      <w:pPr>
        <w:tabs>
          <w:tab w:val="num" w:pos="360"/>
        </w:tabs>
        <w:ind w:left="360" w:hanging="360"/>
      </w:pPr>
      <w:rPr>
        <w:rFonts w:hint="default"/>
      </w:rPr>
    </w:lvl>
  </w:abstractNum>
  <w:abstractNum w:abstractNumId="1" w15:restartNumberingAfterBreak="0">
    <w:nsid w:val="0A8B2221"/>
    <w:multiLevelType w:val="hybridMultilevel"/>
    <w:tmpl w:val="218C7B72"/>
    <w:lvl w:ilvl="0" w:tplc="23562500">
      <w:start w:val="1"/>
      <w:numFmt w:val="bullet"/>
      <w:lvlText w:val=""/>
      <w:lvlJc w:val="left"/>
      <w:pPr>
        <w:tabs>
          <w:tab w:val="num" w:pos="790"/>
        </w:tabs>
        <w:ind w:left="790" w:hanging="360"/>
      </w:pPr>
      <w:rPr>
        <w:rFonts w:ascii="Wingdings" w:hAnsi="Wingdings" w:hint="default"/>
      </w:rPr>
    </w:lvl>
    <w:lvl w:ilvl="1" w:tplc="F962A78A" w:tentative="1">
      <w:start w:val="1"/>
      <w:numFmt w:val="bullet"/>
      <w:lvlText w:val="o"/>
      <w:lvlJc w:val="left"/>
      <w:pPr>
        <w:tabs>
          <w:tab w:val="num" w:pos="1510"/>
        </w:tabs>
        <w:ind w:left="1510" w:hanging="360"/>
      </w:pPr>
      <w:rPr>
        <w:rFonts w:ascii="Courier New" w:hAnsi="Courier New" w:cs="Wingdings" w:hint="default"/>
      </w:rPr>
    </w:lvl>
    <w:lvl w:ilvl="2" w:tplc="D83C2CE8" w:tentative="1">
      <w:start w:val="1"/>
      <w:numFmt w:val="bullet"/>
      <w:lvlText w:val=""/>
      <w:lvlJc w:val="left"/>
      <w:pPr>
        <w:tabs>
          <w:tab w:val="num" w:pos="2230"/>
        </w:tabs>
        <w:ind w:left="2230" w:hanging="360"/>
      </w:pPr>
      <w:rPr>
        <w:rFonts w:ascii="Wingdings" w:hAnsi="Wingdings" w:hint="default"/>
      </w:rPr>
    </w:lvl>
    <w:lvl w:ilvl="3" w:tplc="43E65BA6" w:tentative="1">
      <w:start w:val="1"/>
      <w:numFmt w:val="bullet"/>
      <w:lvlText w:val=""/>
      <w:lvlJc w:val="left"/>
      <w:pPr>
        <w:tabs>
          <w:tab w:val="num" w:pos="2950"/>
        </w:tabs>
        <w:ind w:left="2950" w:hanging="360"/>
      </w:pPr>
      <w:rPr>
        <w:rFonts w:ascii="Symbol" w:hAnsi="Symbol" w:hint="default"/>
      </w:rPr>
    </w:lvl>
    <w:lvl w:ilvl="4" w:tplc="651A33E4" w:tentative="1">
      <w:start w:val="1"/>
      <w:numFmt w:val="bullet"/>
      <w:lvlText w:val="o"/>
      <w:lvlJc w:val="left"/>
      <w:pPr>
        <w:tabs>
          <w:tab w:val="num" w:pos="3670"/>
        </w:tabs>
        <w:ind w:left="3670" w:hanging="360"/>
      </w:pPr>
      <w:rPr>
        <w:rFonts w:ascii="Courier New" w:hAnsi="Courier New" w:cs="Wingdings" w:hint="default"/>
      </w:rPr>
    </w:lvl>
    <w:lvl w:ilvl="5" w:tplc="0E28570C" w:tentative="1">
      <w:start w:val="1"/>
      <w:numFmt w:val="bullet"/>
      <w:lvlText w:val=""/>
      <w:lvlJc w:val="left"/>
      <w:pPr>
        <w:tabs>
          <w:tab w:val="num" w:pos="4390"/>
        </w:tabs>
        <w:ind w:left="4390" w:hanging="360"/>
      </w:pPr>
      <w:rPr>
        <w:rFonts w:ascii="Wingdings" w:hAnsi="Wingdings" w:hint="default"/>
      </w:rPr>
    </w:lvl>
    <w:lvl w:ilvl="6" w:tplc="ED1E5B1A" w:tentative="1">
      <w:start w:val="1"/>
      <w:numFmt w:val="bullet"/>
      <w:lvlText w:val=""/>
      <w:lvlJc w:val="left"/>
      <w:pPr>
        <w:tabs>
          <w:tab w:val="num" w:pos="5110"/>
        </w:tabs>
        <w:ind w:left="5110" w:hanging="360"/>
      </w:pPr>
      <w:rPr>
        <w:rFonts w:ascii="Symbol" w:hAnsi="Symbol" w:hint="default"/>
      </w:rPr>
    </w:lvl>
    <w:lvl w:ilvl="7" w:tplc="72B0594C" w:tentative="1">
      <w:start w:val="1"/>
      <w:numFmt w:val="bullet"/>
      <w:lvlText w:val="o"/>
      <w:lvlJc w:val="left"/>
      <w:pPr>
        <w:tabs>
          <w:tab w:val="num" w:pos="5830"/>
        </w:tabs>
        <w:ind w:left="5830" w:hanging="360"/>
      </w:pPr>
      <w:rPr>
        <w:rFonts w:ascii="Courier New" w:hAnsi="Courier New" w:cs="Wingdings" w:hint="default"/>
      </w:rPr>
    </w:lvl>
    <w:lvl w:ilvl="8" w:tplc="4FB09A56" w:tentative="1">
      <w:start w:val="1"/>
      <w:numFmt w:val="bullet"/>
      <w:lvlText w:val=""/>
      <w:lvlJc w:val="left"/>
      <w:pPr>
        <w:tabs>
          <w:tab w:val="num" w:pos="6550"/>
        </w:tabs>
        <w:ind w:left="6550" w:hanging="360"/>
      </w:pPr>
      <w:rPr>
        <w:rFonts w:ascii="Wingdings" w:hAnsi="Wingdings" w:hint="default"/>
      </w:rPr>
    </w:lvl>
  </w:abstractNum>
  <w:abstractNum w:abstractNumId="2" w15:restartNumberingAfterBreak="0">
    <w:nsid w:val="123818A6"/>
    <w:multiLevelType w:val="singleLevel"/>
    <w:tmpl w:val="040C000B"/>
    <w:lvl w:ilvl="0">
      <w:start w:val="1"/>
      <w:numFmt w:val="bullet"/>
      <w:lvlText w:val=""/>
      <w:lvlJc w:val="left"/>
      <w:pPr>
        <w:tabs>
          <w:tab w:val="num" w:pos="360"/>
        </w:tabs>
        <w:ind w:left="360" w:hanging="360"/>
      </w:pPr>
      <w:rPr>
        <w:rFonts w:ascii="Wingdings" w:hAnsi="Wingdings" w:hint="default"/>
      </w:rPr>
    </w:lvl>
  </w:abstractNum>
  <w:abstractNum w:abstractNumId="3" w15:restartNumberingAfterBreak="0">
    <w:nsid w:val="13BA0A1A"/>
    <w:multiLevelType w:val="hybridMultilevel"/>
    <w:tmpl w:val="8776501A"/>
    <w:lvl w:ilvl="0" w:tplc="70F4CD86">
      <w:start w:val="1"/>
      <w:numFmt w:val="bullet"/>
      <w:lvlText w:val=""/>
      <w:lvlJc w:val="left"/>
      <w:pPr>
        <w:tabs>
          <w:tab w:val="num" w:pos="720"/>
        </w:tabs>
        <w:ind w:left="720" w:hanging="360"/>
      </w:pPr>
      <w:rPr>
        <w:rFonts w:ascii="Wingdings" w:hAnsi="Wingdings" w:hint="default"/>
      </w:rPr>
    </w:lvl>
    <w:lvl w:ilvl="1" w:tplc="3B00DACC" w:tentative="1">
      <w:start w:val="1"/>
      <w:numFmt w:val="bullet"/>
      <w:lvlText w:val="o"/>
      <w:lvlJc w:val="left"/>
      <w:pPr>
        <w:tabs>
          <w:tab w:val="num" w:pos="1440"/>
        </w:tabs>
        <w:ind w:left="1440" w:hanging="360"/>
      </w:pPr>
      <w:rPr>
        <w:rFonts w:ascii="Courier New" w:hAnsi="Courier New" w:cs="Wingdings" w:hint="default"/>
      </w:rPr>
    </w:lvl>
    <w:lvl w:ilvl="2" w:tplc="44586AF4" w:tentative="1">
      <w:start w:val="1"/>
      <w:numFmt w:val="bullet"/>
      <w:lvlText w:val=""/>
      <w:lvlJc w:val="left"/>
      <w:pPr>
        <w:tabs>
          <w:tab w:val="num" w:pos="2160"/>
        </w:tabs>
        <w:ind w:left="2160" w:hanging="360"/>
      </w:pPr>
      <w:rPr>
        <w:rFonts w:ascii="Wingdings" w:hAnsi="Wingdings" w:hint="default"/>
      </w:rPr>
    </w:lvl>
    <w:lvl w:ilvl="3" w:tplc="87F441D8" w:tentative="1">
      <w:start w:val="1"/>
      <w:numFmt w:val="bullet"/>
      <w:lvlText w:val=""/>
      <w:lvlJc w:val="left"/>
      <w:pPr>
        <w:tabs>
          <w:tab w:val="num" w:pos="2880"/>
        </w:tabs>
        <w:ind w:left="2880" w:hanging="360"/>
      </w:pPr>
      <w:rPr>
        <w:rFonts w:ascii="Symbol" w:hAnsi="Symbol" w:hint="default"/>
      </w:rPr>
    </w:lvl>
    <w:lvl w:ilvl="4" w:tplc="8CB2324E" w:tentative="1">
      <w:start w:val="1"/>
      <w:numFmt w:val="bullet"/>
      <w:lvlText w:val="o"/>
      <w:lvlJc w:val="left"/>
      <w:pPr>
        <w:tabs>
          <w:tab w:val="num" w:pos="3600"/>
        </w:tabs>
        <w:ind w:left="3600" w:hanging="360"/>
      </w:pPr>
      <w:rPr>
        <w:rFonts w:ascii="Courier New" w:hAnsi="Courier New" w:cs="Wingdings" w:hint="default"/>
      </w:rPr>
    </w:lvl>
    <w:lvl w:ilvl="5" w:tplc="53E6EF8A" w:tentative="1">
      <w:start w:val="1"/>
      <w:numFmt w:val="bullet"/>
      <w:lvlText w:val=""/>
      <w:lvlJc w:val="left"/>
      <w:pPr>
        <w:tabs>
          <w:tab w:val="num" w:pos="4320"/>
        </w:tabs>
        <w:ind w:left="4320" w:hanging="360"/>
      </w:pPr>
      <w:rPr>
        <w:rFonts w:ascii="Wingdings" w:hAnsi="Wingdings" w:hint="default"/>
      </w:rPr>
    </w:lvl>
    <w:lvl w:ilvl="6" w:tplc="36DA998A" w:tentative="1">
      <w:start w:val="1"/>
      <w:numFmt w:val="bullet"/>
      <w:lvlText w:val=""/>
      <w:lvlJc w:val="left"/>
      <w:pPr>
        <w:tabs>
          <w:tab w:val="num" w:pos="5040"/>
        </w:tabs>
        <w:ind w:left="5040" w:hanging="360"/>
      </w:pPr>
      <w:rPr>
        <w:rFonts w:ascii="Symbol" w:hAnsi="Symbol" w:hint="default"/>
      </w:rPr>
    </w:lvl>
    <w:lvl w:ilvl="7" w:tplc="DA324B04" w:tentative="1">
      <w:start w:val="1"/>
      <w:numFmt w:val="bullet"/>
      <w:lvlText w:val="o"/>
      <w:lvlJc w:val="left"/>
      <w:pPr>
        <w:tabs>
          <w:tab w:val="num" w:pos="5760"/>
        </w:tabs>
        <w:ind w:left="5760" w:hanging="360"/>
      </w:pPr>
      <w:rPr>
        <w:rFonts w:ascii="Courier New" w:hAnsi="Courier New" w:cs="Wingdings" w:hint="default"/>
      </w:rPr>
    </w:lvl>
    <w:lvl w:ilvl="8" w:tplc="6648311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5C853FD"/>
    <w:multiLevelType w:val="hybridMultilevel"/>
    <w:tmpl w:val="87C4E95E"/>
    <w:lvl w:ilvl="0" w:tplc="33F6F092">
      <w:numFmt w:val="bullet"/>
      <w:lvlText w:val="-"/>
      <w:lvlJc w:val="left"/>
      <w:pPr>
        <w:tabs>
          <w:tab w:val="num" w:pos="720"/>
        </w:tabs>
        <w:ind w:left="720" w:hanging="360"/>
      </w:pPr>
      <w:rPr>
        <w:rFonts w:ascii="Verdana" w:eastAsia="Times New Roman" w:hAnsi="Verdana" w:cs="Times New Roman" w:hint="default"/>
      </w:rPr>
    </w:lvl>
    <w:lvl w:ilvl="1" w:tplc="A4D4E080" w:tentative="1">
      <w:start w:val="1"/>
      <w:numFmt w:val="bullet"/>
      <w:lvlText w:val="o"/>
      <w:lvlJc w:val="left"/>
      <w:pPr>
        <w:tabs>
          <w:tab w:val="num" w:pos="1440"/>
        </w:tabs>
        <w:ind w:left="1440" w:hanging="360"/>
      </w:pPr>
      <w:rPr>
        <w:rFonts w:ascii="Courier New" w:hAnsi="Courier New" w:cs="Wingdings" w:hint="default"/>
      </w:rPr>
    </w:lvl>
    <w:lvl w:ilvl="2" w:tplc="12F23670" w:tentative="1">
      <w:start w:val="1"/>
      <w:numFmt w:val="bullet"/>
      <w:lvlText w:val=""/>
      <w:lvlJc w:val="left"/>
      <w:pPr>
        <w:tabs>
          <w:tab w:val="num" w:pos="2160"/>
        </w:tabs>
        <w:ind w:left="2160" w:hanging="360"/>
      </w:pPr>
      <w:rPr>
        <w:rFonts w:ascii="Wingdings" w:hAnsi="Wingdings" w:hint="default"/>
      </w:rPr>
    </w:lvl>
    <w:lvl w:ilvl="3" w:tplc="B59249CC" w:tentative="1">
      <w:start w:val="1"/>
      <w:numFmt w:val="bullet"/>
      <w:lvlText w:val=""/>
      <w:lvlJc w:val="left"/>
      <w:pPr>
        <w:tabs>
          <w:tab w:val="num" w:pos="2880"/>
        </w:tabs>
        <w:ind w:left="2880" w:hanging="360"/>
      </w:pPr>
      <w:rPr>
        <w:rFonts w:ascii="Symbol" w:hAnsi="Symbol" w:hint="default"/>
      </w:rPr>
    </w:lvl>
    <w:lvl w:ilvl="4" w:tplc="8C6A4DB0" w:tentative="1">
      <w:start w:val="1"/>
      <w:numFmt w:val="bullet"/>
      <w:lvlText w:val="o"/>
      <w:lvlJc w:val="left"/>
      <w:pPr>
        <w:tabs>
          <w:tab w:val="num" w:pos="3600"/>
        </w:tabs>
        <w:ind w:left="3600" w:hanging="360"/>
      </w:pPr>
      <w:rPr>
        <w:rFonts w:ascii="Courier New" w:hAnsi="Courier New" w:cs="Wingdings" w:hint="default"/>
      </w:rPr>
    </w:lvl>
    <w:lvl w:ilvl="5" w:tplc="C3589456" w:tentative="1">
      <w:start w:val="1"/>
      <w:numFmt w:val="bullet"/>
      <w:lvlText w:val=""/>
      <w:lvlJc w:val="left"/>
      <w:pPr>
        <w:tabs>
          <w:tab w:val="num" w:pos="4320"/>
        </w:tabs>
        <w:ind w:left="4320" w:hanging="360"/>
      </w:pPr>
      <w:rPr>
        <w:rFonts w:ascii="Wingdings" w:hAnsi="Wingdings" w:hint="default"/>
      </w:rPr>
    </w:lvl>
    <w:lvl w:ilvl="6" w:tplc="3C2CB5DA" w:tentative="1">
      <w:start w:val="1"/>
      <w:numFmt w:val="bullet"/>
      <w:lvlText w:val=""/>
      <w:lvlJc w:val="left"/>
      <w:pPr>
        <w:tabs>
          <w:tab w:val="num" w:pos="5040"/>
        </w:tabs>
        <w:ind w:left="5040" w:hanging="360"/>
      </w:pPr>
      <w:rPr>
        <w:rFonts w:ascii="Symbol" w:hAnsi="Symbol" w:hint="default"/>
      </w:rPr>
    </w:lvl>
    <w:lvl w:ilvl="7" w:tplc="DA742366" w:tentative="1">
      <w:start w:val="1"/>
      <w:numFmt w:val="bullet"/>
      <w:lvlText w:val="o"/>
      <w:lvlJc w:val="left"/>
      <w:pPr>
        <w:tabs>
          <w:tab w:val="num" w:pos="5760"/>
        </w:tabs>
        <w:ind w:left="5760" w:hanging="360"/>
      </w:pPr>
      <w:rPr>
        <w:rFonts w:ascii="Courier New" w:hAnsi="Courier New" w:cs="Wingdings" w:hint="default"/>
      </w:rPr>
    </w:lvl>
    <w:lvl w:ilvl="8" w:tplc="71D451EE"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CE34412"/>
    <w:multiLevelType w:val="hybridMultilevel"/>
    <w:tmpl w:val="66123838"/>
    <w:lvl w:ilvl="0" w:tplc="2C869CFA">
      <w:start w:val="1"/>
      <w:numFmt w:val="bullet"/>
      <w:lvlText w:val=""/>
      <w:lvlJc w:val="left"/>
      <w:pPr>
        <w:tabs>
          <w:tab w:val="num" w:pos="720"/>
        </w:tabs>
        <w:ind w:left="720" w:hanging="360"/>
      </w:pPr>
      <w:rPr>
        <w:rFonts w:ascii="Wingdings" w:hAnsi="Wingdings" w:hint="default"/>
      </w:rPr>
    </w:lvl>
    <w:lvl w:ilvl="1" w:tplc="C0925D60" w:tentative="1">
      <w:start w:val="1"/>
      <w:numFmt w:val="bullet"/>
      <w:lvlText w:val="o"/>
      <w:lvlJc w:val="left"/>
      <w:pPr>
        <w:tabs>
          <w:tab w:val="num" w:pos="1440"/>
        </w:tabs>
        <w:ind w:left="1440" w:hanging="360"/>
      </w:pPr>
      <w:rPr>
        <w:rFonts w:ascii="Courier New" w:hAnsi="Courier New" w:cs="Wingdings" w:hint="default"/>
      </w:rPr>
    </w:lvl>
    <w:lvl w:ilvl="2" w:tplc="C6B823E2" w:tentative="1">
      <w:start w:val="1"/>
      <w:numFmt w:val="bullet"/>
      <w:lvlText w:val=""/>
      <w:lvlJc w:val="left"/>
      <w:pPr>
        <w:tabs>
          <w:tab w:val="num" w:pos="2160"/>
        </w:tabs>
        <w:ind w:left="2160" w:hanging="360"/>
      </w:pPr>
      <w:rPr>
        <w:rFonts w:ascii="Wingdings" w:hAnsi="Wingdings" w:hint="default"/>
      </w:rPr>
    </w:lvl>
    <w:lvl w:ilvl="3" w:tplc="011AC500" w:tentative="1">
      <w:start w:val="1"/>
      <w:numFmt w:val="bullet"/>
      <w:lvlText w:val=""/>
      <w:lvlJc w:val="left"/>
      <w:pPr>
        <w:tabs>
          <w:tab w:val="num" w:pos="2880"/>
        </w:tabs>
        <w:ind w:left="2880" w:hanging="360"/>
      </w:pPr>
      <w:rPr>
        <w:rFonts w:ascii="Symbol" w:hAnsi="Symbol" w:hint="default"/>
      </w:rPr>
    </w:lvl>
    <w:lvl w:ilvl="4" w:tplc="27181F48" w:tentative="1">
      <w:start w:val="1"/>
      <w:numFmt w:val="bullet"/>
      <w:lvlText w:val="o"/>
      <w:lvlJc w:val="left"/>
      <w:pPr>
        <w:tabs>
          <w:tab w:val="num" w:pos="3600"/>
        </w:tabs>
        <w:ind w:left="3600" w:hanging="360"/>
      </w:pPr>
      <w:rPr>
        <w:rFonts w:ascii="Courier New" w:hAnsi="Courier New" w:cs="Wingdings" w:hint="default"/>
      </w:rPr>
    </w:lvl>
    <w:lvl w:ilvl="5" w:tplc="573C3002" w:tentative="1">
      <w:start w:val="1"/>
      <w:numFmt w:val="bullet"/>
      <w:lvlText w:val=""/>
      <w:lvlJc w:val="left"/>
      <w:pPr>
        <w:tabs>
          <w:tab w:val="num" w:pos="4320"/>
        </w:tabs>
        <w:ind w:left="4320" w:hanging="360"/>
      </w:pPr>
      <w:rPr>
        <w:rFonts w:ascii="Wingdings" w:hAnsi="Wingdings" w:hint="default"/>
      </w:rPr>
    </w:lvl>
    <w:lvl w:ilvl="6" w:tplc="3A6CBAE0" w:tentative="1">
      <w:start w:val="1"/>
      <w:numFmt w:val="bullet"/>
      <w:lvlText w:val=""/>
      <w:lvlJc w:val="left"/>
      <w:pPr>
        <w:tabs>
          <w:tab w:val="num" w:pos="5040"/>
        </w:tabs>
        <w:ind w:left="5040" w:hanging="360"/>
      </w:pPr>
      <w:rPr>
        <w:rFonts w:ascii="Symbol" w:hAnsi="Symbol" w:hint="default"/>
      </w:rPr>
    </w:lvl>
    <w:lvl w:ilvl="7" w:tplc="DBB0816A" w:tentative="1">
      <w:start w:val="1"/>
      <w:numFmt w:val="bullet"/>
      <w:lvlText w:val="o"/>
      <w:lvlJc w:val="left"/>
      <w:pPr>
        <w:tabs>
          <w:tab w:val="num" w:pos="5760"/>
        </w:tabs>
        <w:ind w:left="5760" w:hanging="360"/>
      </w:pPr>
      <w:rPr>
        <w:rFonts w:ascii="Courier New" w:hAnsi="Courier New" w:cs="Wingdings" w:hint="default"/>
      </w:rPr>
    </w:lvl>
    <w:lvl w:ilvl="8" w:tplc="2ED4E38A"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34A62AD"/>
    <w:multiLevelType w:val="singleLevel"/>
    <w:tmpl w:val="9550C0F4"/>
    <w:lvl w:ilvl="0">
      <w:numFmt w:val="bullet"/>
      <w:lvlText w:val="-"/>
      <w:lvlJc w:val="left"/>
      <w:pPr>
        <w:tabs>
          <w:tab w:val="num" w:pos="360"/>
        </w:tabs>
        <w:ind w:left="360" w:hanging="360"/>
      </w:pPr>
      <w:rPr>
        <w:rFonts w:hint="default"/>
      </w:rPr>
    </w:lvl>
  </w:abstractNum>
  <w:abstractNum w:abstractNumId="7" w15:restartNumberingAfterBreak="0">
    <w:nsid w:val="3DF23173"/>
    <w:multiLevelType w:val="hybridMultilevel"/>
    <w:tmpl w:val="37AC1850"/>
    <w:lvl w:ilvl="0" w:tplc="1EA4E1F2">
      <w:numFmt w:val="bullet"/>
      <w:lvlText w:val="-"/>
      <w:lvlJc w:val="left"/>
      <w:pPr>
        <w:tabs>
          <w:tab w:val="num" w:pos="720"/>
        </w:tabs>
        <w:ind w:left="720" w:hanging="360"/>
      </w:pPr>
      <w:rPr>
        <w:rFonts w:ascii="Times New Roman" w:eastAsia="Times New Roman" w:hAnsi="Times New Roman" w:cs="Times New Roman" w:hint="default"/>
      </w:rPr>
    </w:lvl>
    <w:lvl w:ilvl="1" w:tplc="9C1C63A8" w:tentative="1">
      <w:start w:val="1"/>
      <w:numFmt w:val="bullet"/>
      <w:lvlText w:val="o"/>
      <w:lvlJc w:val="left"/>
      <w:pPr>
        <w:tabs>
          <w:tab w:val="num" w:pos="1440"/>
        </w:tabs>
        <w:ind w:left="1440" w:hanging="360"/>
      </w:pPr>
      <w:rPr>
        <w:rFonts w:ascii="Courier New" w:hAnsi="Courier New" w:hint="default"/>
      </w:rPr>
    </w:lvl>
    <w:lvl w:ilvl="2" w:tplc="993E5732" w:tentative="1">
      <w:start w:val="1"/>
      <w:numFmt w:val="bullet"/>
      <w:lvlText w:val=""/>
      <w:lvlJc w:val="left"/>
      <w:pPr>
        <w:tabs>
          <w:tab w:val="num" w:pos="2160"/>
        </w:tabs>
        <w:ind w:left="2160" w:hanging="360"/>
      </w:pPr>
      <w:rPr>
        <w:rFonts w:ascii="Wingdings" w:hAnsi="Wingdings" w:hint="default"/>
      </w:rPr>
    </w:lvl>
    <w:lvl w:ilvl="3" w:tplc="82DCD538" w:tentative="1">
      <w:start w:val="1"/>
      <w:numFmt w:val="bullet"/>
      <w:lvlText w:val=""/>
      <w:lvlJc w:val="left"/>
      <w:pPr>
        <w:tabs>
          <w:tab w:val="num" w:pos="2880"/>
        </w:tabs>
        <w:ind w:left="2880" w:hanging="360"/>
      </w:pPr>
      <w:rPr>
        <w:rFonts w:ascii="Symbol" w:hAnsi="Symbol" w:hint="default"/>
      </w:rPr>
    </w:lvl>
    <w:lvl w:ilvl="4" w:tplc="72FEE512" w:tentative="1">
      <w:start w:val="1"/>
      <w:numFmt w:val="bullet"/>
      <w:lvlText w:val="o"/>
      <w:lvlJc w:val="left"/>
      <w:pPr>
        <w:tabs>
          <w:tab w:val="num" w:pos="3600"/>
        </w:tabs>
        <w:ind w:left="3600" w:hanging="360"/>
      </w:pPr>
      <w:rPr>
        <w:rFonts w:ascii="Courier New" w:hAnsi="Courier New" w:hint="default"/>
      </w:rPr>
    </w:lvl>
    <w:lvl w:ilvl="5" w:tplc="A940959A" w:tentative="1">
      <w:start w:val="1"/>
      <w:numFmt w:val="bullet"/>
      <w:lvlText w:val=""/>
      <w:lvlJc w:val="left"/>
      <w:pPr>
        <w:tabs>
          <w:tab w:val="num" w:pos="4320"/>
        </w:tabs>
        <w:ind w:left="4320" w:hanging="360"/>
      </w:pPr>
      <w:rPr>
        <w:rFonts w:ascii="Wingdings" w:hAnsi="Wingdings" w:hint="default"/>
      </w:rPr>
    </w:lvl>
    <w:lvl w:ilvl="6" w:tplc="DED2C4B0" w:tentative="1">
      <w:start w:val="1"/>
      <w:numFmt w:val="bullet"/>
      <w:lvlText w:val=""/>
      <w:lvlJc w:val="left"/>
      <w:pPr>
        <w:tabs>
          <w:tab w:val="num" w:pos="5040"/>
        </w:tabs>
        <w:ind w:left="5040" w:hanging="360"/>
      </w:pPr>
      <w:rPr>
        <w:rFonts w:ascii="Symbol" w:hAnsi="Symbol" w:hint="default"/>
      </w:rPr>
    </w:lvl>
    <w:lvl w:ilvl="7" w:tplc="4B7649F2" w:tentative="1">
      <w:start w:val="1"/>
      <w:numFmt w:val="bullet"/>
      <w:lvlText w:val="o"/>
      <w:lvlJc w:val="left"/>
      <w:pPr>
        <w:tabs>
          <w:tab w:val="num" w:pos="5760"/>
        </w:tabs>
        <w:ind w:left="5760" w:hanging="360"/>
      </w:pPr>
      <w:rPr>
        <w:rFonts w:ascii="Courier New" w:hAnsi="Courier New" w:hint="default"/>
      </w:rPr>
    </w:lvl>
    <w:lvl w:ilvl="8" w:tplc="326CCA4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FF01A7A"/>
    <w:multiLevelType w:val="singleLevel"/>
    <w:tmpl w:val="941EB716"/>
    <w:lvl w:ilvl="0">
      <w:numFmt w:val="bullet"/>
      <w:lvlText w:val="-"/>
      <w:lvlJc w:val="left"/>
      <w:pPr>
        <w:tabs>
          <w:tab w:val="num" w:pos="360"/>
        </w:tabs>
        <w:ind w:left="360" w:hanging="360"/>
      </w:pPr>
      <w:rPr>
        <w:rFonts w:hint="default"/>
      </w:rPr>
    </w:lvl>
  </w:abstractNum>
  <w:abstractNum w:abstractNumId="9" w15:restartNumberingAfterBreak="0">
    <w:nsid w:val="41C13935"/>
    <w:multiLevelType w:val="singleLevel"/>
    <w:tmpl w:val="BD284F7A"/>
    <w:lvl w:ilvl="0">
      <w:numFmt w:val="bullet"/>
      <w:lvlText w:val="-"/>
      <w:lvlJc w:val="left"/>
      <w:pPr>
        <w:tabs>
          <w:tab w:val="num" w:pos="360"/>
        </w:tabs>
        <w:ind w:left="360" w:hanging="360"/>
      </w:pPr>
      <w:rPr>
        <w:rFonts w:hint="default"/>
      </w:rPr>
    </w:lvl>
  </w:abstractNum>
  <w:abstractNum w:abstractNumId="10" w15:restartNumberingAfterBreak="0">
    <w:nsid w:val="590E4291"/>
    <w:multiLevelType w:val="hybridMultilevel"/>
    <w:tmpl w:val="DB9CAFF6"/>
    <w:lvl w:ilvl="0" w:tplc="9188898C">
      <w:start w:val="1"/>
      <w:numFmt w:val="bullet"/>
      <w:lvlText w:val=""/>
      <w:lvlJc w:val="left"/>
      <w:pPr>
        <w:tabs>
          <w:tab w:val="num" w:pos="720"/>
        </w:tabs>
        <w:ind w:left="720" w:hanging="360"/>
      </w:pPr>
      <w:rPr>
        <w:rFonts w:ascii="Wingdings" w:hAnsi="Wingdings" w:hint="default"/>
      </w:rPr>
    </w:lvl>
    <w:lvl w:ilvl="1" w:tplc="61768788" w:tentative="1">
      <w:start w:val="1"/>
      <w:numFmt w:val="bullet"/>
      <w:lvlText w:val="o"/>
      <w:lvlJc w:val="left"/>
      <w:pPr>
        <w:tabs>
          <w:tab w:val="num" w:pos="1440"/>
        </w:tabs>
        <w:ind w:left="1440" w:hanging="360"/>
      </w:pPr>
      <w:rPr>
        <w:rFonts w:ascii="Courier New" w:hAnsi="Courier New" w:cs="Wingdings" w:hint="default"/>
      </w:rPr>
    </w:lvl>
    <w:lvl w:ilvl="2" w:tplc="EFCC094C" w:tentative="1">
      <w:start w:val="1"/>
      <w:numFmt w:val="bullet"/>
      <w:lvlText w:val=""/>
      <w:lvlJc w:val="left"/>
      <w:pPr>
        <w:tabs>
          <w:tab w:val="num" w:pos="2160"/>
        </w:tabs>
        <w:ind w:left="2160" w:hanging="360"/>
      </w:pPr>
      <w:rPr>
        <w:rFonts w:ascii="Wingdings" w:hAnsi="Wingdings" w:hint="default"/>
      </w:rPr>
    </w:lvl>
    <w:lvl w:ilvl="3" w:tplc="2AA21794" w:tentative="1">
      <w:start w:val="1"/>
      <w:numFmt w:val="bullet"/>
      <w:lvlText w:val=""/>
      <w:lvlJc w:val="left"/>
      <w:pPr>
        <w:tabs>
          <w:tab w:val="num" w:pos="2880"/>
        </w:tabs>
        <w:ind w:left="2880" w:hanging="360"/>
      </w:pPr>
      <w:rPr>
        <w:rFonts w:ascii="Symbol" w:hAnsi="Symbol" w:hint="default"/>
      </w:rPr>
    </w:lvl>
    <w:lvl w:ilvl="4" w:tplc="CA1E6714" w:tentative="1">
      <w:start w:val="1"/>
      <w:numFmt w:val="bullet"/>
      <w:lvlText w:val="o"/>
      <w:lvlJc w:val="left"/>
      <w:pPr>
        <w:tabs>
          <w:tab w:val="num" w:pos="3600"/>
        </w:tabs>
        <w:ind w:left="3600" w:hanging="360"/>
      </w:pPr>
      <w:rPr>
        <w:rFonts w:ascii="Courier New" w:hAnsi="Courier New" w:cs="Wingdings" w:hint="default"/>
      </w:rPr>
    </w:lvl>
    <w:lvl w:ilvl="5" w:tplc="E3BA1480" w:tentative="1">
      <w:start w:val="1"/>
      <w:numFmt w:val="bullet"/>
      <w:lvlText w:val=""/>
      <w:lvlJc w:val="left"/>
      <w:pPr>
        <w:tabs>
          <w:tab w:val="num" w:pos="4320"/>
        </w:tabs>
        <w:ind w:left="4320" w:hanging="360"/>
      </w:pPr>
      <w:rPr>
        <w:rFonts w:ascii="Wingdings" w:hAnsi="Wingdings" w:hint="default"/>
      </w:rPr>
    </w:lvl>
    <w:lvl w:ilvl="6" w:tplc="BDC0E6A0" w:tentative="1">
      <w:start w:val="1"/>
      <w:numFmt w:val="bullet"/>
      <w:lvlText w:val=""/>
      <w:lvlJc w:val="left"/>
      <w:pPr>
        <w:tabs>
          <w:tab w:val="num" w:pos="5040"/>
        </w:tabs>
        <w:ind w:left="5040" w:hanging="360"/>
      </w:pPr>
      <w:rPr>
        <w:rFonts w:ascii="Symbol" w:hAnsi="Symbol" w:hint="default"/>
      </w:rPr>
    </w:lvl>
    <w:lvl w:ilvl="7" w:tplc="4D368936" w:tentative="1">
      <w:start w:val="1"/>
      <w:numFmt w:val="bullet"/>
      <w:lvlText w:val="o"/>
      <w:lvlJc w:val="left"/>
      <w:pPr>
        <w:tabs>
          <w:tab w:val="num" w:pos="5760"/>
        </w:tabs>
        <w:ind w:left="5760" w:hanging="360"/>
      </w:pPr>
      <w:rPr>
        <w:rFonts w:ascii="Courier New" w:hAnsi="Courier New" w:cs="Wingdings" w:hint="default"/>
      </w:rPr>
    </w:lvl>
    <w:lvl w:ilvl="8" w:tplc="4880C2D2"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52456DC"/>
    <w:multiLevelType w:val="singleLevel"/>
    <w:tmpl w:val="FCE8EA52"/>
    <w:lvl w:ilvl="0">
      <w:numFmt w:val="bullet"/>
      <w:lvlText w:val="-"/>
      <w:lvlJc w:val="left"/>
      <w:pPr>
        <w:tabs>
          <w:tab w:val="num" w:pos="360"/>
        </w:tabs>
        <w:ind w:left="360" w:hanging="360"/>
      </w:pPr>
      <w:rPr>
        <w:rFonts w:hint="default"/>
      </w:rPr>
    </w:lvl>
  </w:abstractNum>
  <w:abstractNum w:abstractNumId="12" w15:restartNumberingAfterBreak="0">
    <w:nsid w:val="75F460A9"/>
    <w:multiLevelType w:val="singleLevel"/>
    <w:tmpl w:val="03EA69EA"/>
    <w:lvl w:ilvl="0">
      <w:start w:val="1"/>
      <w:numFmt w:val="decimal"/>
      <w:lvlText w:val="%1"/>
      <w:lvlJc w:val="left"/>
      <w:pPr>
        <w:tabs>
          <w:tab w:val="num" w:pos="360"/>
        </w:tabs>
        <w:ind w:left="360" w:hanging="360"/>
      </w:pPr>
      <w:rPr>
        <w:rFonts w:hint="default"/>
      </w:rPr>
    </w:lvl>
  </w:abstractNum>
  <w:abstractNum w:abstractNumId="13" w15:restartNumberingAfterBreak="0">
    <w:nsid w:val="7A0D1B2A"/>
    <w:multiLevelType w:val="hybridMultilevel"/>
    <w:tmpl w:val="A7445BE8"/>
    <w:lvl w:ilvl="0" w:tplc="C2582C6C">
      <w:start w:val="1"/>
      <w:numFmt w:val="bullet"/>
      <w:lvlText w:val=""/>
      <w:lvlJc w:val="left"/>
      <w:pPr>
        <w:tabs>
          <w:tab w:val="num" w:pos="720"/>
        </w:tabs>
        <w:ind w:left="720" w:hanging="360"/>
      </w:pPr>
      <w:rPr>
        <w:rFonts w:ascii="Wingdings" w:hAnsi="Wingdings" w:hint="default"/>
      </w:rPr>
    </w:lvl>
    <w:lvl w:ilvl="1" w:tplc="B04021E0" w:tentative="1">
      <w:start w:val="1"/>
      <w:numFmt w:val="bullet"/>
      <w:lvlText w:val="o"/>
      <w:lvlJc w:val="left"/>
      <w:pPr>
        <w:tabs>
          <w:tab w:val="num" w:pos="1440"/>
        </w:tabs>
        <w:ind w:left="1440" w:hanging="360"/>
      </w:pPr>
      <w:rPr>
        <w:rFonts w:ascii="Courier New" w:hAnsi="Courier New" w:cs="Wingdings" w:hint="default"/>
      </w:rPr>
    </w:lvl>
    <w:lvl w:ilvl="2" w:tplc="039A6F52" w:tentative="1">
      <w:start w:val="1"/>
      <w:numFmt w:val="bullet"/>
      <w:lvlText w:val=""/>
      <w:lvlJc w:val="left"/>
      <w:pPr>
        <w:tabs>
          <w:tab w:val="num" w:pos="2160"/>
        </w:tabs>
        <w:ind w:left="2160" w:hanging="360"/>
      </w:pPr>
      <w:rPr>
        <w:rFonts w:ascii="Wingdings" w:hAnsi="Wingdings" w:hint="default"/>
      </w:rPr>
    </w:lvl>
    <w:lvl w:ilvl="3" w:tplc="0C66DF0A" w:tentative="1">
      <w:start w:val="1"/>
      <w:numFmt w:val="bullet"/>
      <w:lvlText w:val=""/>
      <w:lvlJc w:val="left"/>
      <w:pPr>
        <w:tabs>
          <w:tab w:val="num" w:pos="2880"/>
        </w:tabs>
        <w:ind w:left="2880" w:hanging="360"/>
      </w:pPr>
      <w:rPr>
        <w:rFonts w:ascii="Symbol" w:hAnsi="Symbol" w:hint="default"/>
      </w:rPr>
    </w:lvl>
    <w:lvl w:ilvl="4" w:tplc="43E077B4" w:tentative="1">
      <w:start w:val="1"/>
      <w:numFmt w:val="bullet"/>
      <w:lvlText w:val="o"/>
      <w:lvlJc w:val="left"/>
      <w:pPr>
        <w:tabs>
          <w:tab w:val="num" w:pos="3600"/>
        </w:tabs>
        <w:ind w:left="3600" w:hanging="360"/>
      </w:pPr>
      <w:rPr>
        <w:rFonts w:ascii="Courier New" w:hAnsi="Courier New" w:cs="Wingdings" w:hint="default"/>
      </w:rPr>
    </w:lvl>
    <w:lvl w:ilvl="5" w:tplc="A462B0C8" w:tentative="1">
      <w:start w:val="1"/>
      <w:numFmt w:val="bullet"/>
      <w:lvlText w:val=""/>
      <w:lvlJc w:val="left"/>
      <w:pPr>
        <w:tabs>
          <w:tab w:val="num" w:pos="4320"/>
        </w:tabs>
        <w:ind w:left="4320" w:hanging="360"/>
      </w:pPr>
      <w:rPr>
        <w:rFonts w:ascii="Wingdings" w:hAnsi="Wingdings" w:hint="default"/>
      </w:rPr>
    </w:lvl>
    <w:lvl w:ilvl="6" w:tplc="8820A162" w:tentative="1">
      <w:start w:val="1"/>
      <w:numFmt w:val="bullet"/>
      <w:lvlText w:val=""/>
      <w:lvlJc w:val="left"/>
      <w:pPr>
        <w:tabs>
          <w:tab w:val="num" w:pos="5040"/>
        </w:tabs>
        <w:ind w:left="5040" w:hanging="360"/>
      </w:pPr>
      <w:rPr>
        <w:rFonts w:ascii="Symbol" w:hAnsi="Symbol" w:hint="default"/>
      </w:rPr>
    </w:lvl>
    <w:lvl w:ilvl="7" w:tplc="C1986614" w:tentative="1">
      <w:start w:val="1"/>
      <w:numFmt w:val="bullet"/>
      <w:lvlText w:val="o"/>
      <w:lvlJc w:val="left"/>
      <w:pPr>
        <w:tabs>
          <w:tab w:val="num" w:pos="5760"/>
        </w:tabs>
        <w:ind w:left="5760" w:hanging="360"/>
      </w:pPr>
      <w:rPr>
        <w:rFonts w:ascii="Courier New" w:hAnsi="Courier New" w:cs="Wingdings" w:hint="default"/>
      </w:rPr>
    </w:lvl>
    <w:lvl w:ilvl="8" w:tplc="9754F422"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5"/>
  </w:num>
  <w:num w:numId="3">
    <w:abstractNumId w:val="13"/>
  </w:num>
  <w:num w:numId="4">
    <w:abstractNumId w:val="1"/>
  </w:num>
  <w:num w:numId="5">
    <w:abstractNumId w:val="3"/>
  </w:num>
  <w:num w:numId="6">
    <w:abstractNumId w:val="10"/>
  </w:num>
  <w:num w:numId="7">
    <w:abstractNumId w:val="9"/>
  </w:num>
  <w:num w:numId="8">
    <w:abstractNumId w:val="6"/>
  </w:num>
  <w:num w:numId="9">
    <w:abstractNumId w:val="11"/>
  </w:num>
  <w:num w:numId="10">
    <w:abstractNumId w:val="0"/>
  </w:num>
  <w:num w:numId="11">
    <w:abstractNumId w:val="2"/>
  </w:num>
  <w:num w:numId="12">
    <w:abstractNumId w:val="7"/>
  </w:num>
  <w:num w:numId="13">
    <w:abstractNumId w:val="4"/>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hyphenationZone w:val="425"/>
  <w:evenAndOddHeaders/>
  <w:noPunctuationKerning/>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1FC5"/>
    <w:rsid w:val="00040951"/>
    <w:rsid w:val="003B7CE8"/>
    <w:rsid w:val="004358AB"/>
    <w:rsid w:val="004812E3"/>
    <w:rsid w:val="00601FC5"/>
    <w:rsid w:val="006F1A25"/>
    <w:rsid w:val="007173AA"/>
    <w:rsid w:val="00791FC5"/>
    <w:rsid w:val="008C19C2"/>
    <w:rsid w:val="00911815"/>
    <w:rsid w:val="0094460F"/>
    <w:rsid w:val="009754E5"/>
    <w:rsid w:val="00975515"/>
    <w:rsid w:val="00B032F0"/>
    <w:rsid w:val="00C662EB"/>
    <w:rsid w:val="00F9375D"/>
  </w:rsids>
  <m:mathPr>
    <m:mathFont m:val="Cambria Math"/>
    <m:brkBin m:val="before"/>
    <m:brkBinSub m:val="--"/>
    <m:smallFrac m:val="0"/>
    <m:dispDef/>
    <m:lMargin m:val="0"/>
    <m:rMargin m:val="0"/>
    <m:defJc m:val="centerGroup"/>
    <m:wrapIndent m:val="1440"/>
    <m:intLim m:val="subSup"/>
    <m:naryLim m:val="undOvr"/>
  </m:mathPr>
  <w:themeFontLang w:val="fr-FR" w:eastAsia="zh-TW"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o:shapelayout v:ext="edit">
      <o:idmap v:ext="edit" data="1"/>
    </o:shapelayout>
  </w:shapeDefaults>
  <w:decimalSymbol w:val=","/>
  <w:listSeparator w:val=";"/>
  <w15:docId w15:val="{115E367B-82F8-4D22-AC9C-02D24FF8A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zh-TW" w:bidi="he-I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1815"/>
    <w:rPr>
      <w:sz w:val="24"/>
      <w:szCs w:val="24"/>
      <w:lang w:eastAsia="fr-FR" w:bidi="ar-SA"/>
    </w:rPr>
  </w:style>
  <w:style w:type="paragraph" w:styleId="Titre1">
    <w:name w:val="heading 1"/>
    <w:basedOn w:val="Normal"/>
    <w:next w:val="Normal"/>
    <w:qFormat/>
    <w:rsid w:val="00911815"/>
    <w:pPr>
      <w:keepNext/>
      <w:widowControl w:val="0"/>
      <w:tabs>
        <w:tab w:val="center" w:pos="4819"/>
        <w:tab w:val="right" w:pos="9639"/>
      </w:tabs>
      <w:jc w:val="center"/>
      <w:outlineLvl w:val="0"/>
    </w:pPr>
    <w:rPr>
      <w:b/>
      <w:bCs/>
      <w:snapToGrid w:val="0"/>
      <w:sz w:val="28"/>
      <w:szCs w:val="28"/>
    </w:rPr>
  </w:style>
  <w:style w:type="paragraph" w:styleId="Titre2">
    <w:name w:val="heading 2"/>
    <w:basedOn w:val="Normal"/>
    <w:next w:val="Normal"/>
    <w:qFormat/>
    <w:rsid w:val="00911815"/>
    <w:pPr>
      <w:keepNext/>
      <w:ind w:right="49"/>
      <w:jc w:val="center"/>
      <w:outlineLvl w:val="1"/>
    </w:pPr>
    <w:rPr>
      <w:rFonts w:ascii="Arial" w:hAnsi="Arial" w:cs="Arial"/>
      <w:b/>
      <w:bCs/>
    </w:rPr>
  </w:style>
  <w:style w:type="paragraph" w:styleId="Titre3">
    <w:name w:val="heading 3"/>
    <w:basedOn w:val="Normal"/>
    <w:next w:val="Normal"/>
    <w:qFormat/>
    <w:rsid w:val="00911815"/>
    <w:pPr>
      <w:keepNext/>
      <w:ind w:left="1080"/>
      <w:outlineLvl w:val="2"/>
    </w:pPr>
    <w:rPr>
      <w:rFonts w:ascii="Dolphin" w:hAnsi="Dolphin"/>
      <w:b/>
      <w:bCs/>
      <w:i/>
      <w:iCs/>
    </w:rPr>
  </w:style>
  <w:style w:type="paragraph" w:styleId="Titre4">
    <w:name w:val="heading 4"/>
    <w:basedOn w:val="Normal"/>
    <w:next w:val="Normal"/>
    <w:qFormat/>
    <w:rsid w:val="00911815"/>
    <w:pPr>
      <w:keepNext/>
      <w:jc w:val="both"/>
      <w:outlineLvl w:val="3"/>
    </w:pPr>
    <w:rPr>
      <w:rFonts w:ascii="Century Gothic" w:hAnsi="Century Gothic"/>
      <w:b/>
      <w:bCs/>
      <w:sz w:val="22"/>
      <w:szCs w:val="22"/>
    </w:rPr>
  </w:style>
  <w:style w:type="paragraph" w:styleId="Titre5">
    <w:name w:val="heading 5"/>
    <w:basedOn w:val="Normal"/>
    <w:next w:val="Normal"/>
    <w:qFormat/>
    <w:rsid w:val="00911815"/>
    <w:pPr>
      <w:keepNext/>
      <w:jc w:val="center"/>
      <w:outlineLvl w:val="4"/>
    </w:pPr>
    <w:rPr>
      <w:rFonts w:ascii="Impact" w:hAnsi="Impact"/>
      <w:sz w:val="28"/>
      <w:szCs w:val="28"/>
      <w:u w:val="single"/>
    </w:rPr>
  </w:style>
  <w:style w:type="paragraph" w:styleId="Titre6">
    <w:name w:val="heading 6"/>
    <w:basedOn w:val="Normal"/>
    <w:next w:val="Normal"/>
    <w:qFormat/>
    <w:rsid w:val="00911815"/>
    <w:pPr>
      <w:keepNext/>
      <w:ind w:left="720"/>
      <w:jc w:val="both"/>
      <w:outlineLvl w:val="5"/>
    </w:pPr>
    <w:rPr>
      <w:rFonts w:ascii="Comic Sans MS" w:hAnsi="Comic Sans MS"/>
      <w:sz w:val="28"/>
      <w:szCs w:val="28"/>
    </w:rPr>
  </w:style>
  <w:style w:type="paragraph" w:styleId="Titre7">
    <w:name w:val="heading 7"/>
    <w:basedOn w:val="Normal"/>
    <w:next w:val="Normal"/>
    <w:qFormat/>
    <w:rsid w:val="00911815"/>
    <w:pPr>
      <w:spacing w:before="240" w:after="60"/>
      <w:outlineLvl w:val="6"/>
    </w:pPr>
  </w:style>
  <w:style w:type="paragraph" w:styleId="Titre8">
    <w:name w:val="heading 8"/>
    <w:basedOn w:val="Normal"/>
    <w:next w:val="Normal"/>
    <w:qFormat/>
    <w:rsid w:val="00911815"/>
    <w:pPr>
      <w:spacing w:before="240" w:after="60"/>
      <w:outlineLvl w:val="7"/>
    </w:pPr>
    <w:rPr>
      <w:i/>
      <w:iCs/>
    </w:rPr>
  </w:style>
  <w:style w:type="paragraph" w:styleId="Titre9">
    <w:name w:val="heading 9"/>
    <w:basedOn w:val="Normal"/>
    <w:next w:val="Normal"/>
    <w:qFormat/>
    <w:rsid w:val="00911815"/>
    <w:pPr>
      <w:keepNext/>
      <w:jc w:val="center"/>
      <w:outlineLvl w:val="8"/>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semiHidden/>
    <w:rsid w:val="00911815"/>
    <w:pPr>
      <w:tabs>
        <w:tab w:val="center" w:pos="4536"/>
        <w:tab w:val="right" w:pos="9072"/>
      </w:tabs>
    </w:pPr>
  </w:style>
  <w:style w:type="paragraph" w:styleId="Pieddepage">
    <w:name w:val="footer"/>
    <w:basedOn w:val="Normal"/>
    <w:semiHidden/>
    <w:rsid w:val="00911815"/>
    <w:pPr>
      <w:tabs>
        <w:tab w:val="center" w:pos="4536"/>
        <w:tab w:val="right" w:pos="9072"/>
      </w:tabs>
    </w:pPr>
  </w:style>
  <w:style w:type="character" w:styleId="Lienhypertexte">
    <w:name w:val="Hyperlink"/>
    <w:basedOn w:val="Policepardfaut"/>
    <w:semiHidden/>
    <w:rsid w:val="00911815"/>
    <w:rPr>
      <w:color w:val="0000FF"/>
      <w:u w:val="single"/>
    </w:rPr>
  </w:style>
  <w:style w:type="character" w:styleId="Numrodepage">
    <w:name w:val="page number"/>
    <w:basedOn w:val="Policepardfaut"/>
    <w:semiHidden/>
    <w:rsid w:val="00911815"/>
  </w:style>
  <w:style w:type="paragraph" w:styleId="Textedebulles">
    <w:name w:val="Balloon Text"/>
    <w:basedOn w:val="Normal"/>
    <w:semiHidden/>
    <w:rsid w:val="00911815"/>
    <w:rPr>
      <w:rFonts w:ascii="Tahoma" w:hAnsi="Tahoma" w:cs="Tahoma"/>
      <w:sz w:val="16"/>
      <w:szCs w:val="16"/>
    </w:rPr>
  </w:style>
  <w:style w:type="paragraph" w:styleId="Corpsdetexte">
    <w:name w:val="Body Text"/>
    <w:basedOn w:val="Normal"/>
    <w:semiHidden/>
    <w:rsid w:val="00911815"/>
    <w:rPr>
      <w:sz w:val="28"/>
      <w:szCs w:val="28"/>
    </w:rPr>
  </w:style>
  <w:style w:type="paragraph" w:styleId="Corpsdetexte2">
    <w:name w:val="Body Text 2"/>
    <w:basedOn w:val="Normal"/>
    <w:semiHidden/>
    <w:rsid w:val="00911815"/>
    <w:pPr>
      <w:jc w:val="both"/>
    </w:pPr>
    <w:rPr>
      <w:rFonts w:ascii="Century Gothic" w:hAnsi="Century Gothic"/>
    </w:rPr>
  </w:style>
  <w:style w:type="paragraph" w:styleId="Titre">
    <w:name w:val="Title"/>
    <w:basedOn w:val="Normal"/>
    <w:qFormat/>
    <w:rsid w:val="00911815"/>
    <w:pPr>
      <w:pBdr>
        <w:top w:val="single" w:sz="8" w:space="1" w:color="auto" w:shadow="1"/>
        <w:left w:val="single" w:sz="8" w:space="4" w:color="auto" w:shadow="1"/>
        <w:bottom w:val="single" w:sz="8" w:space="1" w:color="auto" w:shadow="1"/>
        <w:right w:val="single" w:sz="8" w:space="4" w:color="auto" w:shadow="1"/>
      </w:pBdr>
      <w:jc w:val="center"/>
    </w:pPr>
    <w:rPr>
      <w:rFonts w:ascii="Arial" w:hAnsi="Arial" w:cs="Arial"/>
      <w:b/>
      <w:bCs/>
      <w:i/>
      <w:iCs/>
      <w:sz w:val="28"/>
      <w:szCs w:val="28"/>
    </w:rPr>
  </w:style>
  <w:style w:type="paragraph" w:styleId="Corpsdetexte3">
    <w:name w:val="Body Text 3"/>
    <w:basedOn w:val="Normal"/>
    <w:semiHidden/>
    <w:rsid w:val="00911815"/>
    <w:pPr>
      <w:jc w:val="both"/>
    </w:pPr>
    <w:rPr>
      <w:rFonts w:ascii="Verdana" w:hAnsi="Verdana"/>
      <w:b/>
      <w:bCs/>
      <w:color w:val="FF0000"/>
      <w:sz w:val="22"/>
      <w:szCs w:val="22"/>
    </w:rPr>
  </w:style>
  <w:style w:type="paragraph" w:customStyle="1" w:styleId="Blockquote">
    <w:name w:val="Blockquote"/>
    <w:basedOn w:val="Normal"/>
    <w:rsid w:val="00911815"/>
    <w:pPr>
      <w:spacing w:before="100" w:after="100"/>
      <w:ind w:left="360" w:right="360"/>
    </w:pPr>
    <w:rPr>
      <w:snapToGrid w:val="0"/>
    </w:rPr>
  </w:style>
  <w:style w:type="paragraph" w:styleId="Retraitcorpsdetexte">
    <w:name w:val="Body Text Indent"/>
    <w:basedOn w:val="Normal"/>
    <w:semiHidden/>
    <w:rsid w:val="00911815"/>
    <w:pPr>
      <w:ind w:left="1080"/>
    </w:pPr>
  </w:style>
  <w:style w:type="character" w:styleId="Lienhypertextesuivivisit">
    <w:name w:val="FollowedHyperlink"/>
    <w:basedOn w:val="Policepardfaut"/>
    <w:semiHidden/>
    <w:rsid w:val="00911815"/>
    <w:rPr>
      <w:color w:val="800080"/>
      <w:u w:val="single"/>
    </w:rPr>
  </w:style>
  <w:style w:type="paragraph" w:styleId="Normalcentr">
    <w:name w:val="Block Text"/>
    <w:basedOn w:val="Normal"/>
    <w:semiHidden/>
    <w:rsid w:val="00911815"/>
    <w:pPr>
      <w:ind w:left="720" w:right="635"/>
    </w:pPr>
  </w:style>
  <w:style w:type="paragraph" w:styleId="Retraitcorpsdetexte2">
    <w:name w:val="Body Text Indent 2"/>
    <w:basedOn w:val="Normal"/>
    <w:semiHidden/>
    <w:rsid w:val="00911815"/>
    <w:pPr>
      <w:tabs>
        <w:tab w:val="left" w:pos="5580"/>
      </w:tabs>
      <w:ind w:left="5580"/>
      <w:jc w:val="both"/>
    </w:pPr>
  </w:style>
  <w:style w:type="paragraph" w:styleId="NormalWeb">
    <w:name w:val="Normal (Web)"/>
    <w:basedOn w:val="Normal"/>
    <w:uiPriority w:val="99"/>
    <w:semiHidden/>
    <w:unhideWhenUsed/>
    <w:rsid w:val="00791FC5"/>
    <w:pPr>
      <w:spacing w:before="100" w:beforeAutospacing="1" w:after="100" w:afterAutospacing="1"/>
    </w:pPr>
    <w:rPr>
      <w:lang w:eastAsia="zh-TW" w:bidi="he-IL"/>
    </w:rPr>
  </w:style>
  <w:style w:type="character" w:styleId="lev">
    <w:name w:val="Strong"/>
    <w:basedOn w:val="Policepardfaut"/>
    <w:uiPriority w:val="22"/>
    <w:qFormat/>
    <w:rsid w:val="00791FC5"/>
    <w:rPr>
      <w:b/>
      <w:bCs/>
    </w:rPr>
  </w:style>
  <w:style w:type="paragraph" w:customStyle="1" w:styleId="has-vivid-cyan-blue-color">
    <w:name w:val="has-vivid-cyan-blue-color"/>
    <w:basedOn w:val="Normal"/>
    <w:rsid w:val="00791FC5"/>
    <w:pPr>
      <w:spacing w:before="100" w:beforeAutospacing="1" w:after="100" w:afterAutospacing="1"/>
    </w:pPr>
    <w:rPr>
      <w:lang w:eastAsia="zh-TW"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3445254">
      <w:bodyDiv w:val="1"/>
      <w:marLeft w:val="0"/>
      <w:marRight w:val="0"/>
      <w:marTop w:val="0"/>
      <w:marBottom w:val="0"/>
      <w:divBdr>
        <w:top w:val="none" w:sz="0" w:space="0" w:color="auto"/>
        <w:left w:val="none" w:sz="0" w:space="0" w:color="auto"/>
        <w:bottom w:val="none" w:sz="0" w:space="0" w:color="auto"/>
        <w:right w:val="none" w:sz="0" w:space="0" w:color="auto"/>
      </w:divBdr>
      <w:divsChild>
        <w:div w:id="260191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mailto:Carole.mullet@dgfip.finances.gouv.fr" TargetMode="External"/><Relationship Id="rId2" Type="http://schemas.openxmlformats.org/officeDocument/2006/relationships/oleObject" Target="embeddings/oleObject2.bin"/><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332</Words>
  <Characters>1832</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Paris, le 9 octobre 2003</vt:lpstr>
    </vt:vector>
  </TitlesOfParts>
  <Company/>
  <LinksUpToDate>false</LinksUpToDate>
  <CharactersWithSpaces>2160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Paris, le 9 octobre 2003</dc:title>
  <dc:creator>Gérard MOREAU</dc:creator>
  <cp:lastModifiedBy>Michel</cp:lastModifiedBy>
  <cp:revision>2</cp:revision>
  <cp:lastPrinted>2011-06-30T13:52:00Z</cp:lastPrinted>
  <dcterms:created xsi:type="dcterms:W3CDTF">2020-11-04T07:24:00Z</dcterms:created>
  <dcterms:modified xsi:type="dcterms:W3CDTF">2020-11-04T07:24:00Z</dcterms:modified>
</cp:coreProperties>
</file>